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E93A" w14:textId="64F06349" w:rsidR="00491A67" w:rsidRDefault="00491A67" w:rsidP="00491A67">
      <w:pPr>
        <w:tabs>
          <w:tab w:val="left" w:pos="1470"/>
        </w:tabs>
        <w:rPr>
          <w:rFonts w:ascii="Georgia" w:hAnsi="Georgia"/>
          <w:sz w:val="24"/>
          <w:szCs w:val="24"/>
        </w:rPr>
      </w:pPr>
    </w:p>
    <w:p w14:paraId="47B5818F" w14:textId="170BBD5F" w:rsidR="00BD459E" w:rsidRPr="0035799D" w:rsidRDefault="00BD459E" w:rsidP="00BD459E">
      <w:pPr>
        <w:rPr>
          <w:rFonts w:ascii="Georgia" w:hAnsi="Georgia"/>
        </w:rPr>
      </w:pPr>
      <w:r w:rsidRPr="00E7033B">
        <w:rPr>
          <w:rFonts w:ascii="Georgia" w:hAnsi="Georgia"/>
        </w:rPr>
        <w:t xml:space="preserve">The undersigned operator hereby requests the use of the Delaware Soil &amp; Water Conservation </w:t>
      </w:r>
      <w:r w:rsidRPr="0035799D">
        <w:rPr>
          <w:rFonts w:ascii="Georgia" w:hAnsi="Georgia"/>
        </w:rPr>
        <w:t>District (hereinafter the SWCD) equipment described as follows:</w:t>
      </w:r>
    </w:p>
    <w:p w14:paraId="1A4FA667" w14:textId="386CAAF9" w:rsidR="00BD459E" w:rsidRDefault="00BD459E" w:rsidP="00BD459E">
      <w:pPr>
        <w:rPr>
          <w:rFonts w:ascii="Georgia" w:hAnsi="Georgia"/>
        </w:rPr>
      </w:pPr>
      <w:r w:rsidRPr="0035799D">
        <w:rPr>
          <w:rFonts w:ascii="Georgia" w:hAnsi="Georgia"/>
        </w:rPr>
        <w:tab/>
        <w:t>8’ Truax FLX-II88 No-Till Drill</w:t>
      </w:r>
      <w:r w:rsidRPr="0035799D">
        <w:rPr>
          <w:rFonts w:ascii="Georgia" w:hAnsi="Georgia"/>
        </w:rPr>
        <w:tab/>
      </w:r>
      <w:r w:rsidRPr="0035799D">
        <w:rPr>
          <w:rFonts w:ascii="Georgia" w:hAnsi="Georgia"/>
        </w:rPr>
        <w:tab/>
        <w:t>Serial Number: 1584</w:t>
      </w:r>
    </w:p>
    <w:p w14:paraId="723D0AD8" w14:textId="3BE7D48B" w:rsidR="00BD459E" w:rsidRPr="00BD459E" w:rsidRDefault="00BD459E" w:rsidP="00BD459E">
      <w:pPr>
        <w:rPr>
          <w:rFonts w:ascii="Georgia" w:hAnsi="Georgia"/>
          <w:u w:val="single"/>
        </w:rPr>
      </w:pPr>
      <w:r w:rsidRPr="00967F90">
        <w:rPr>
          <w:rFonts w:ascii="Georgia" w:hAnsi="Georgia"/>
          <w:u w:val="single"/>
        </w:rPr>
        <w:t>The undersigned operator agrees:</w:t>
      </w:r>
    </w:p>
    <w:p w14:paraId="2AD5E6E6" w14:textId="77777777" w:rsidR="00BD459E" w:rsidRDefault="00BD459E" w:rsidP="00BD459E">
      <w:pPr>
        <w:numPr>
          <w:ilvl w:val="0"/>
          <w:numId w:val="7"/>
        </w:numPr>
        <w:spacing w:after="0" w:line="240" w:lineRule="auto"/>
        <w:rPr>
          <w:rFonts w:ascii="Georgia" w:hAnsi="Georgia"/>
        </w:rPr>
      </w:pPr>
      <w:r>
        <w:rPr>
          <w:rFonts w:ascii="Georgia" w:hAnsi="Georgia"/>
        </w:rPr>
        <w:t>To cooperate with the SWCD in scheduling timely planting or other field work giving due consideration for other users and the weather conditions.</w:t>
      </w:r>
    </w:p>
    <w:p w14:paraId="6B07C4B8" w14:textId="77777777" w:rsidR="00BD459E" w:rsidRDefault="00BD459E" w:rsidP="00BD459E">
      <w:pPr>
        <w:numPr>
          <w:ilvl w:val="0"/>
          <w:numId w:val="7"/>
        </w:numPr>
        <w:spacing w:after="0" w:line="240" w:lineRule="auto"/>
        <w:rPr>
          <w:rFonts w:ascii="Georgia" w:hAnsi="Georgia"/>
        </w:rPr>
      </w:pPr>
      <w:r>
        <w:rPr>
          <w:rFonts w:ascii="Georgia" w:hAnsi="Georgia"/>
        </w:rPr>
        <w:t xml:space="preserve">To use the equipment for no-till purposes and to use it immediately, weather permitting, and upon completion of work, agrees to immediately notify the SWCD office at (740) 368-1921, or Bob Sherman at </w:t>
      </w:r>
      <w:hyperlink r:id="rId8" w:history="1">
        <w:r w:rsidRPr="006B0D63">
          <w:rPr>
            <w:rStyle w:val="Hyperlink"/>
            <w:rFonts w:ascii="Georgia" w:hAnsi="Georgia"/>
          </w:rPr>
          <w:t>bsherman@co.delaware.oh.us</w:t>
        </w:r>
      </w:hyperlink>
      <w:r>
        <w:rPr>
          <w:rFonts w:ascii="Georgia" w:hAnsi="Georgia"/>
        </w:rPr>
        <w:t xml:space="preserve"> or 740-816-2531.</w:t>
      </w:r>
    </w:p>
    <w:p w14:paraId="2412A568" w14:textId="77777777" w:rsidR="00BD459E" w:rsidRDefault="00BD459E" w:rsidP="00BD459E">
      <w:pPr>
        <w:numPr>
          <w:ilvl w:val="0"/>
          <w:numId w:val="7"/>
        </w:numPr>
        <w:spacing w:after="0" w:line="240" w:lineRule="auto"/>
        <w:rPr>
          <w:rFonts w:ascii="Georgia" w:hAnsi="Georgia"/>
        </w:rPr>
      </w:pPr>
      <w:r>
        <w:rPr>
          <w:rFonts w:ascii="Georgia" w:hAnsi="Georgia"/>
        </w:rPr>
        <w:t>To assume full liability and responsibility for damage to the drill and/or hydraulic hoses, or damage caused to said equipment while being used or under control of the operator.   Should the drill be damaged while in possession of the undersigned operator and should said equipment be under warranty, the SWCD shall take full advantage of any warranty rights to have said equipment replaced or repaired.</w:t>
      </w:r>
    </w:p>
    <w:p w14:paraId="7A60433F" w14:textId="77777777" w:rsidR="00BD459E" w:rsidRDefault="00BD459E" w:rsidP="00BD459E">
      <w:pPr>
        <w:numPr>
          <w:ilvl w:val="0"/>
          <w:numId w:val="7"/>
        </w:numPr>
        <w:spacing w:after="0" w:line="240" w:lineRule="auto"/>
        <w:rPr>
          <w:rFonts w:ascii="Georgia" w:hAnsi="Georgia"/>
        </w:rPr>
      </w:pPr>
      <w:r>
        <w:rPr>
          <w:rFonts w:ascii="Georgia" w:hAnsi="Georgia"/>
        </w:rPr>
        <w:t>To report immediately to the SWCD any damage to the equipment and/or hydraulic hoses.</w:t>
      </w:r>
    </w:p>
    <w:p w14:paraId="5A00B821" w14:textId="77777777" w:rsidR="00BD459E" w:rsidRDefault="00BD459E" w:rsidP="00BD459E">
      <w:pPr>
        <w:numPr>
          <w:ilvl w:val="0"/>
          <w:numId w:val="7"/>
        </w:numPr>
        <w:spacing w:after="0" w:line="240" w:lineRule="auto"/>
        <w:rPr>
          <w:rFonts w:ascii="Georgia" w:hAnsi="Georgia"/>
        </w:rPr>
      </w:pPr>
      <w:r>
        <w:rPr>
          <w:rFonts w:ascii="Georgia" w:hAnsi="Georgia"/>
        </w:rPr>
        <w:t xml:space="preserve">To maintain liability insurance during the time said operator uses or possesses said equipment pursuant to this agreement in the amount of at least $300,000/$300,000 or $500,000 combined single limit liability with </w:t>
      </w:r>
      <w:r>
        <w:rPr>
          <w:rFonts w:ascii="Georgia" w:hAnsi="Georgia"/>
          <w:b/>
        </w:rPr>
        <w:t>certificate of insurance provided to the SWCD prior to taking possession of and using said equipment.</w:t>
      </w:r>
    </w:p>
    <w:p w14:paraId="68A4A7B9" w14:textId="77777777" w:rsidR="00BD459E" w:rsidRPr="00516F5C" w:rsidRDefault="00BD459E" w:rsidP="00BD459E">
      <w:pPr>
        <w:numPr>
          <w:ilvl w:val="0"/>
          <w:numId w:val="7"/>
        </w:numPr>
        <w:spacing w:after="0" w:line="240" w:lineRule="auto"/>
        <w:rPr>
          <w:rFonts w:ascii="Georgia" w:hAnsi="Georgia"/>
        </w:rPr>
      </w:pPr>
      <w:r>
        <w:rPr>
          <w:rFonts w:ascii="Georgia" w:hAnsi="Georgia"/>
        </w:rPr>
        <w:t xml:space="preserve">To provide to the SWCD a certificate of insurance for farm liability, auto liability (if using pickup truck or other farm truck to transport the equipment), and physical damage on the equipment while it is in the operator’s care, custody, and control.  Physical damage insurance coverage on the equipment must be at least $13,000.  </w:t>
      </w:r>
      <w:r>
        <w:rPr>
          <w:rFonts w:ascii="Georgia" w:hAnsi="Georgia"/>
          <w:b/>
        </w:rPr>
        <w:t>Certificate of insurance must be provided to the SWCD prior to taking possession of and using said equipment.</w:t>
      </w:r>
    </w:p>
    <w:p w14:paraId="0FC346F7" w14:textId="77777777" w:rsidR="00BD459E" w:rsidRDefault="00BD459E" w:rsidP="00BD459E">
      <w:pPr>
        <w:numPr>
          <w:ilvl w:val="0"/>
          <w:numId w:val="7"/>
        </w:numPr>
        <w:spacing w:after="0" w:line="240" w:lineRule="auto"/>
        <w:rPr>
          <w:rFonts w:ascii="Georgia" w:hAnsi="Georgia"/>
        </w:rPr>
      </w:pPr>
      <w:r>
        <w:rPr>
          <w:rFonts w:ascii="Georgia" w:hAnsi="Georgia"/>
        </w:rPr>
        <w:t>That the use of the equipment is for demonstration and education purposes, and the operator will not hold the SWCD, its representative or agents responsible for any loss, damage, bodily injury, personal injury, or liability to the operator or others resulting from the use of said equipment and shall indemnify the SWCD of any loss or injury sustained.</w:t>
      </w:r>
    </w:p>
    <w:p w14:paraId="518634A4" w14:textId="77777777" w:rsidR="00BD459E" w:rsidRDefault="00BD459E" w:rsidP="00BD459E">
      <w:pPr>
        <w:numPr>
          <w:ilvl w:val="0"/>
          <w:numId w:val="7"/>
        </w:numPr>
        <w:spacing w:after="0" w:line="240" w:lineRule="auto"/>
        <w:rPr>
          <w:rFonts w:ascii="Georgia" w:hAnsi="Georgia"/>
        </w:rPr>
      </w:pPr>
      <w:r>
        <w:rPr>
          <w:rFonts w:ascii="Georgia" w:hAnsi="Georgia"/>
        </w:rPr>
        <w:t>Not to hold the SWCD, its representatives or agents responsible for loss of use of the drill because of weather, untimely scheduling, or if the drill is damaged beyond operation and a replacement is not available.</w:t>
      </w:r>
    </w:p>
    <w:p w14:paraId="249E5949" w14:textId="77777777" w:rsidR="00BD459E" w:rsidRDefault="00BD459E" w:rsidP="00BD459E">
      <w:pPr>
        <w:numPr>
          <w:ilvl w:val="0"/>
          <w:numId w:val="7"/>
        </w:numPr>
        <w:spacing w:after="0" w:line="240" w:lineRule="auto"/>
        <w:rPr>
          <w:rFonts w:ascii="Georgia" w:hAnsi="Georgia"/>
        </w:rPr>
      </w:pPr>
      <w:r>
        <w:rPr>
          <w:rFonts w:ascii="Georgia" w:hAnsi="Georgia"/>
        </w:rPr>
        <w:t>To transport said equipment from the storage area or previous work site to the operator’s work site, and to do so only during daylight hours.</w:t>
      </w:r>
    </w:p>
    <w:p w14:paraId="69D419F6" w14:textId="77777777" w:rsidR="00BD459E" w:rsidRDefault="00BD459E" w:rsidP="00BD459E">
      <w:pPr>
        <w:numPr>
          <w:ilvl w:val="0"/>
          <w:numId w:val="7"/>
        </w:numPr>
        <w:spacing w:after="0" w:line="240" w:lineRule="auto"/>
        <w:rPr>
          <w:rFonts w:ascii="Georgia" w:hAnsi="Georgia"/>
        </w:rPr>
      </w:pPr>
      <w:r>
        <w:rPr>
          <w:rFonts w:ascii="Georgia" w:hAnsi="Georgia"/>
        </w:rPr>
        <w:t xml:space="preserve">To not exceed </w:t>
      </w:r>
      <w:r w:rsidRPr="00684B37">
        <w:rPr>
          <w:rFonts w:ascii="Georgia" w:hAnsi="Georgia"/>
          <w:b/>
          <w:bCs/>
        </w:rPr>
        <w:t>20</w:t>
      </w:r>
      <w:r>
        <w:rPr>
          <w:rFonts w:ascii="Georgia" w:hAnsi="Georgia"/>
        </w:rPr>
        <w:t xml:space="preserve"> MPH speed while transporting the equipment.</w:t>
      </w:r>
    </w:p>
    <w:p w14:paraId="08F4E769" w14:textId="77777777" w:rsidR="00BD459E" w:rsidRDefault="00BD459E" w:rsidP="00BD459E">
      <w:pPr>
        <w:numPr>
          <w:ilvl w:val="0"/>
          <w:numId w:val="7"/>
        </w:numPr>
        <w:spacing w:after="0" w:line="240" w:lineRule="auto"/>
        <w:rPr>
          <w:rFonts w:ascii="Georgia" w:hAnsi="Georgia"/>
        </w:rPr>
      </w:pPr>
      <w:r>
        <w:rPr>
          <w:rFonts w:ascii="Georgia" w:hAnsi="Georgia"/>
        </w:rPr>
        <w:t>To use a vehicle of adequate horsepower to transport the equipment.  (The drill weighs approximately 2060 pounds empty.)</w:t>
      </w:r>
    </w:p>
    <w:p w14:paraId="365E4FFB" w14:textId="77777777" w:rsidR="00BD459E" w:rsidRDefault="00BD459E" w:rsidP="00BD459E">
      <w:pPr>
        <w:numPr>
          <w:ilvl w:val="0"/>
          <w:numId w:val="7"/>
        </w:numPr>
        <w:spacing w:after="0" w:line="240" w:lineRule="auto"/>
        <w:rPr>
          <w:rFonts w:ascii="Georgia" w:hAnsi="Georgia"/>
        </w:rPr>
      </w:pPr>
      <w:r>
        <w:rPr>
          <w:rFonts w:ascii="Georgia" w:hAnsi="Georgia"/>
        </w:rPr>
        <w:t>To turn over the drill in good condition, free of mud and debris, and with no seed remaining in the seed boxes.</w:t>
      </w:r>
    </w:p>
    <w:p w14:paraId="5B2F29CC" w14:textId="77777777" w:rsidR="00BD459E" w:rsidRDefault="00BD459E" w:rsidP="00BD459E">
      <w:pPr>
        <w:numPr>
          <w:ilvl w:val="0"/>
          <w:numId w:val="7"/>
        </w:numPr>
        <w:spacing w:after="0" w:line="240" w:lineRule="auto"/>
        <w:rPr>
          <w:rFonts w:ascii="Georgia" w:hAnsi="Georgia"/>
        </w:rPr>
      </w:pPr>
      <w:r>
        <w:rPr>
          <w:rFonts w:ascii="Georgia" w:hAnsi="Georgia"/>
        </w:rPr>
        <w:t>To report to the SWCD the acreage meter reading before and after using the drill.</w:t>
      </w:r>
    </w:p>
    <w:p w14:paraId="3B635A3D" w14:textId="77777777" w:rsidR="00BD459E" w:rsidRDefault="00BD459E" w:rsidP="00BD459E">
      <w:pPr>
        <w:rPr>
          <w:rFonts w:ascii="Georgia" w:hAnsi="Georgia"/>
        </w:rPr>
      </w:pPr>
    </w:p>
    <w:p w14:paraId="6D89BBE9" w14:textId="77777777" w:rsidR="00BD459E" w:rsidRDefault="00BD459E" w:rsidP="00BD459E">
      <w:pPr>
        <w:rPr>
          <w:rFonts w:ascii="Georgia" w:hAnsi="Georgia"/>
          <w:b/>
        </w:rPr>
      </w:pPr>
      <w:r>
        <w:rPr>
          <w:rFonts w:ascii="Georgia" w:hAnsi="Georgia"/>
          <w:b/>
        </w:rPr>
        <w:lastRenderedPageBreak/>
        <w:t>Rental Rate:</w:t>
      </w:r>
    </w:p>
    <w:p w14:paraId="57FACD1C" w14:textId="77777777" w:rsidR="00BD459E" w:rsidRDefault="00BD459E" w:rsidP="00BD459E">
      <w:pPr>
        <w:rPr>
          <w:rFonts w:ascii="Georgia" w:hAnsi="Georgia"/>
        </w:rPr>
      </w:pPr>
      <w:r>
        <w:rPr>
          <w:rFonts w:ascii="Georgia" w:hAnsi="Georgia"/>
          <w:u w:val="single"/>
        </w:rPr>
        <w:t>Warm Season Grasses:</w:t>
      </w:r>
      <w:r>
        <w:rPr>
          <w:rFonts w:ascii="Georgia" w:hAnsi="Georgia"/>
        </w:rPr>
        <w:t xml:space="preserve"> $6.00 per acre based upon the acre meter reading on the equipment multiplied by two (2</w:t>
      </w:r>
      <w:proofErr w:type="gramStart"/>
      <w:r>
        <w:rPr>
          <w:rFonts w:ascii="Georgia" w:hAnsi="Georgia"/>
        </w:rPr>
        <w:t>).*</w:t>
      </w:r>
      <w:proofErr w:type="gramEnd"/>
      <w:r>
        <w:rPr>
          <w:rFonts w:ascii="Georgia" w:hAnsi="Georgia"/>
        </w:rPr>
        <w:t xml:space="preserve">  There will be a minimum charge of $20 per day for drill rental.</w:t>
      </w:r>
    </w:p>
    <w:p w14:paraId="27C65BB6" w14:textId="47D1BA47" w:rsidR="00BD459E" w:rsidRDefault="00BD459E" w:rsidP="00BD459E">
      <w:pPr>
        <w:rPr>
          <w:rFonts w:ascii="Georgia" w:hAnsi="Georgia"/>
        </w:rPr>
      </w:pPr>
      <w:r>
        <w:rPr>
          <w:rFonts w:ascii="Georgia" w:hAnsi="Georgia"/>
          <w:u w:val="single"/>
        </w:rPr>
        <w:t>Cool Season Grasses and Small Grains:</w:t>
      </w:r>
      <w:r>
        <w:rPr>
          <w:rFonts w:ascii="Georgia" w:hAnsi="Georgia"/>
        </w:rPr>
        <w:t xml:space="preserve"> $12.00 per acre based upon the acre meter reading on the equipment multiplied by two (2</w:t>
      </w:r>
      <w:proofErr w:type="gramStart"/>
      <w:r>
        <w:rPr>
          <w:rFonts w:ascii="Georgia" w:hAnsi="Georgia"/>
        </w:rPr>
        <w:t>).*</w:t>
      </w:r>
      <w:proofErr w:type="gramEnd"/>
      <w:r>
        <w:rPr>
          <w:rFonts w:ascii="Georgia" w:hAnsi="Georgia"/>
        </w:rPr>
        <w:t xml:space="preserve">  There will be a minimum charge to $24 per day for drill rental.</w:t>
      </w:r>
    </w:p>
    <w:p w14:paraId="7DE3C354" w14:textId="53E41134" w:rsidR="00BD459E" w:rsidRDefault="00BD459E" w:rsidP="00BD459E">
      <w:pPr>
        <w:rPr>
          <w:rFonts w:ascii="Georgia" w:hAnsi="Georgia"/>
        </w:rPr>
      </w:pPr>
      <w:r>
        <w:rPr>
          <w:rFonts w:ascii="Georgia" w:hAnsi="Georgia"/>
        </w:rPr>
        <w:t>*NOTE: Because of a change in gear ratio on the drill, the acre meter readings are one-half the actual acres planted.</w:t>
      </w:r>
    </w:p>
    <w:p w14:paraId="3AB406E7" w14:textId="6F74E8CE" w:rsidR="00BD459E" w:rsidRDefault="00BD459E" w:rsidP="00BD459E">
      <w:pPr>
        <w:rPr>
          <w:rFonts w:ascii="Georgia" w:hAnsi="Georgia"/>
        </w:rPr>
      </w:pPr>
      <w:r>
        <w:rPr>
          <w:rFonts w:ascii="Georgia" w:hAnsi="Georgia"/>
          <w:b/>
        </w:rPr>
        <w:t>Payment:</w:t>
      </w:r>
      <w:r>
        <w:rPr>
          <w:rFonts w:ascii="Georgia" w:hAnsi="Georgia"/>
        </w:rPr>
        <w:t xml:space="preserve"> Full payment is due within 14 days of statement date.  A 1.5% per month late fee will be charged for any unpaid balance 30 days after the statement date.</w:t>
      </w:r>
    </w:p>
    <w:p w14:paraId="004BFB7D" w14:textId="73141CC5" w:rsidR="00BD459E" w:rsidRPr="00BD459E" w:rsidRDefault="00BD459E" w:rsidP="00BD459E">
      <w:pPr>
        <w:rPr>
          <w:rFonts w:ascii="Georgia" w:hAnsi="Georgia"/>
          <w:iCs/>
        </w:rPr>
      </w:pPr>
      <w:r w:rsidRPr="00FF54FC">
        <w:rPr>
          <w:rFonts w:ascii="Georgia" w:hAnsi="Georgia"/>
          <w:b/>
          <w:iCs/>
        </w:rPr>
        <w:t>Penalty:</w:t>
      </w:r>
      <w:r w:rsidRPr="00FF54FC">
        <w:rPr>
          <w:rFonts w:ascii="Georgia" w:hAnsi="Georgia"/>
          <w:iCs/>
        </w:rPr>
        <w:t xml:space="preserve"> Any unpaid balance 90 days after the original statement date will be brought before the SWCD Board at their next regularly scheduled business meeting for action. A certified letter will be sent to the renter asking for full payment of rent plus late fee.   Should payment not be within thirty days of the date of the letter, the matter shall be turned over to the Delaware County Prosecut</w:t>
      </w:r>
      <w:r>
        <w:rPr>
          <w:rFonts w:ascii="Georgia" w:hAnsi="Georgia"/>
          <w:iCs/>
        </w:rPr>
        <w:t>ing Attorney</w:t>
      </w:r>
      <w:r w:rsidRPr="00FF54FC">
        <w:rPr>
          <w:rFonts w:ascii="Georgia" w:hAnsi="Georgia"/>
          <w:iCs/>
        </w:rPr>
        <w:t xml:space="preserve">’s office for collection.  </w:t>
      </w:r>
    </w:p>
    <w:p w14:paraId="7DFBA78C" w14:textId="77777777" w:rsidR="00BD459E" w:rsidRPr="00E7033B" w:rsidRDefault="00BD459E" w:rsidP="00BD459E">
      <w:pPr>
        <w:rPr>
          <w:rFonts w:ascii="Georgia" w:hAnsi="Georgia"/>
          <w:b/>
          <w:u w:val="single"/>
        </w:rPr>
      </w:pPr>
      <w:r w:rsidRPr="00E7033B">
        <w:rPr>
          <w:rFonts w:ascii="Georgia" w:hAnsi="Georgia"/>
          <w:b/>
          <w:u w:val="single"/>
        </w:rPr>
        <w:t>Safety</w:t>
      </w:r>
    </w:p>
    <w:p w14:paraId="3A57AE75" w14:textId="77777777" w:rsidR="00BD459E" w:rsidRPr="00E7033B" w:rsidRDefault="00BD459E" w:rsidP="00BD459E">
      <w:pPr>
        <w:rPr>
          <w:rFonts w:ascii="Georgia" w:hAnsi="Georgia"/>
        </w:rPr>
      </w:pPr>
      <w:r w:rsidRPr="00E7033B">
        <w:rPr>
          <w:rFonts w:ascii="Georgia" w:hAnsi="Georgia"/>
        </w:rPr>
        <w:t xml:space="preserve">By signing this rental agreement, I declare that I have received and have read the safety information for transportation and use of the </w:t>
      </w:r>
      <w:r>
        <w:rPr>
          <w:rFonts w:ascii="Georgia" w:hAnsi="Georgia"/>
        </w:rPr>
        <w:t xml:space="preserve">Truax </w:t>
      </w:r>
      <w:r w:rsidRPr="00E7033B">
        <w:rPr>
          <w:rFonts w:ascii="Georgia" w:hAnsi="Georgia"/>
        </w:rPr>
        <w:t>No-till Drill owned by the Delaware Soil &amp; Water Conservation District. I affirm that I will use the drill in a safe manner, and that I take responsibility for my safety and for the safety of those near the drill while I am in possession of it.  I also recognize that the safety information provided may not be comprehensive, and that additional precautions may need to be taken in order to operate and transport the drill safely.</w:t>
      </w:r>
    </w:p>
    <w:p w14:paraId="50CC8576" w14:textId="77777777" w:rsidR="00BD459E" w:rsidRDefault="00BD459E" w:rsidP="00BD459E">
      <w:pPr>
        <w:rPr>
          <w:rFonts w:ascii="Georgia" w:hAnsi="Georgia"/>
          <w:b/>
        </w:rPr>
      </w:pPr>
    </w:p>
    <w:p w14:paraId="5128DA3B" w14:textId="77777777" w:rsidR="00BD459E" w:rsidRPr="00F82453" w:rsidRDefault="00BD459E" w:rsidP="00BD459E">
      <w:pPr>
        <w:rPr>
          <w:rFonts w:ascii="Georgia" w:hAnsi="Georgia"/>
          <w:bCs/>
        </w:rPr>
      </w:pPr>
      <w:r w:rsidRPr="00F82453">
        <w:rPr>
          <w:rFonts w:ascii="Georgia" w:hAnsi="Georgia"/>
          <w:bCs/>
        </w:rPr>
        <w:t>Drill Pick Up:</w:t>
      </w:r>
      <w:r w:rsidRPr="00F82453">
        <w:rPr>
          <w:rFonts w:ascii="Georgia" w:hAnsi="Georgia"/>
          <w:bCs/>
        </w:rPr>
        <w:tab/>
      </w:r>
      <w:r w:rsidRPr="00F82453">
        <w:rPr>
          <w:rFonts w:ascii="Georgia" w:hAnsi="Georgia"/>
          <w:bCs/>
        </w:rPr>
        <w:tab/>
      </w:r>
      <w:r w:rsidRPr="00F82453">
        <w:rPr>
          <w:rFonts w:ascii="Georgia" w:hAnsi="Georgia"/>
          <w:bCs/>
        </w:rPr>
        <w:tab/>
        <w:t>Drill Retur</w:t>
      </w:r>
      <w:r>
        <w:rPr>
          <w:rFonts w:ascii="Georgia" w:hAnsi="Georgia"/>
          <w:bCs/>
        </w:rPr>
        <w:t>n</w:t>
      </w:r>
      <w:r w:rsidRPr="00F82453">
        <w:rPr>
          <w:rFonts w:ascii="Georgia" w:hAnsi="Georgia"/>
          <w:bCs/>
        </w:rPr>
        <w:t>:</w:t>
      </w:r>
      <w:r w:rsidRPr="00F82453">
        <w:rPr>
          <w:rFonts w:ascii="Georgia" w:hAnsi="Georgia"/>
          <w:bCs/>
        </w:rPr>
        <w:tab/>
      </w:r>
      <w:r w:rsidRPr="00F82453">
        <w:rPr>
          <w:rFonts w:ascii="Georgia" w:hAnsi="Georgia"/>
          <w:bCs/>
        </w:rPr>
        <w:tab/>
      </w:r>
      <w:r>
        <w:rPr>
          <w:rFonts w:ascii="Georgia" w:hAnsi="Georgia"/>
          <w:bCs/>
        </w:rPr>
        <w:tab/>
      </w:r>
      <w:r w:rsidRPr="00F82453">
        <w:rPr>
          <w:rFonts w:ascii="Georgia" w:hAnsi="Georgia"/>
          <w:bCs/>
        </w:rPr>
        <w:t>Total Acres Planted:</w:t>
      </w:r>
    </w:p>
    <w:p w14:paraId="2748E586" w14:textId="77777777" w:rsidR="00BD459E" w:rsidRDefault="00BD459E" w:rsidP="00BD459E">
      <w:pPr>
        <w:rPr>
          <w:rFonts w:ascii="Georgia" w:hAnsi="Georgia"/>
          <w:b/>
        </w:rPr>
      </w:pPr>
    </w:p>
    <w:p w14:paraId="329A0239" w14:textId="77777777" w:rsidR="00BD459E" w:rsidRDefault="00BD459E" w:rsidP="00BD459E">
      <w:pPr>
        <w:rPr>
          <w:rFonts w:ascii="Georgia" w:hAnsi="Georgia"/>
        </w:rPr>
      </w:pPr>
      <w:r>
        <w:rPr>
          <w:rFonts w:ascii="Georgia" w:hAnsi="Georgia"/>
        </w:rPr>
        <w:t>Date ___/___/___</w:t>
      </w:r>
      <w:r>
        <w:rPr>
          <w:rFonts w:ascii="Georgia" w:hAnsi="Georgia"/>
        </w:rPr>
        <w:tab/>
      </w:r>
      <w:r>
        <w:rPr>
          <w:rFonts w:ascii="Georgia" w:hAnsi="Georgia"/>
        </w:rPr>
        <w:tab/>
        <w:t>Date ___/___/___</w:t>
      </w:r>
      <w:r>
        <w:rPr>
          <w:rFonts w:ascii="Georgia" w:hAnsi="Georgia"/>
        </w:rPr>
        <w:tab/>
        <w:t xml:space="preserve">______ </w:t>
      </w:r>
      <w:r w:rsidRPr="0066787C">
        <w:rPr>
          <w:rFonts w:ascii="Georgia" w:hAnsi="Georgia"/>
          <w:b/>
        </w:rPr>
        <w:t xml:space="preserve">(Meter </w:t>
      </w:r>
      <w:smartTag w:uri="urn:schemas-microsoft-com:office:smarttags" w:element="place">
        <w:smartTag w:uri="urn:schemas-microsoft-com:office:smarttags" w:element="City">
          <w:r w:rsidRPr="0066787C">
            <w:rPr>
              <w:rFonts w:ascii="Georgia" w:hAnsi="Georgia"/>
              <w:b/>
            </w:rPr>
            <w:t>Reading</w:t>
          </w:r>
        </w:smartTag>
      </w:smartTag>
      <w:r w:rsidRPr="0066787C">
        <w:rPr>
          <w:rFonts w:ascii="Georgia" w:hAnsi="Georgia"/>
          <w:b/>
        </w:rPr>
        <w:t>) X 2</w:t>
      </w:r>
      <w:r>
        <w:rPr>
          <w:rFonts w:ascii="Georgia" w:hAnsi="Georgia"/>
        </w:rPr>
        <w:t xml:space="preserve"> =</w:t>
      </w:r>
    </w:p>
    <w:p w14:paraId="5954158E" w14:textId="77777777" w:rsidR="00BD459E" w:rsidRDefault="00BD459E" w:rsidP="00BD459E">
      <w:pPr>
        <w:rPr>
          <w:rFonts w:ascii="Georgia" w:hAnsi="Georgia"/>
        </w:rPr>
      </w:pPr>
    </w:p>
    <w:p w14:paraId="09CBC20E" w14:textId="77777777" w:rsidR="00BD459E" w:rsidRDefault="00BD459E" w:rsidP="00BD459E">
      <w:pPr>
        <w:rPr>
          <w:rFonts w:ascii="Georgia" w:hAnsi="Georgia"/>
        </w:rPr>
      </w:pPr>
      <w:r>
        <w:rPr>
          <w:rFonts w:ascii="Georgia" w:hAnsi="Georgia"/>
        </w:rPr>
        <w:t>Acre Meter: ____</w:t>
      </w:r>
      <w:r>
        <w:rPr>
          <w:rFonts w:ascii="Georgia" w:hAnsi="Georgia"/>
        </w:rPr>
        <w:tab/>
      </w:r>
      <w:r>
        <w:rPr>
          <w:rFonts w:ascii="Georgia" w:hAnsi="Georgia"/>
        </w:rPr>
        <w:tab/>
      </w:r>
      <w:r>
        <w:rPr>
          <w:rFonts w:ascii="Georgia" w:hAnsi="Georgia"/>
        </w:rPr>
        <w:tab/>
        <w:t>Acre Meter: _____</w:t>
      </w:r>
      <w:r>
        <w:rPr>
          <w:rFonts w:ascii="Georgia" w:hAnsi="Georgia"/>
        </w:rPr>
        <w:tab/>
      </w:r>
      <w:r>
        <w:rPr>
          <w:rFonts w:ascii="Georgia" w:hAnsi="Georgia"/>
        </w:rPr>
        <w:tab/>
        <w:t>______ Total Acres</w:t>
      </w:r>
    </w:p>
    <w:p w14:paraId="68E041EA" w14:textId="77777777" w:rsidR="00BD459E" w:rsidRDefault="00BD459E" w:rsidP="00BD459E">
      <w:pPr>
        <w:rPr>
          <w:rFonts w:ascii="Georgia" w:hAnsi="Georgia"/>
        </w:rPr>
      </w:pPr>
    </w:p>
    <w:p w14:paraId="7E4D9C00" w14:textId="65A0AE2C" w:rsidR="00BD459E" w:rsidRDefault="00BD459E" w:rsidP="00BD459E">
      <w:pPr>
        <w:rPr>
          <w:rFonts w:ascii="Georgia" w:hAnsi="Georgia"/>
        </w:rPr>
      </w:pPr>
      <w:r>
        <w:rPr>
          <w:rFonts w:ascii="Georgia" w:hAnsi="Georgia"/>
        </w:rPr>
        <w:t>__________________________</w:t>
      </w:r>
      <w:r>
        <w:rPr>
          <w:rFonts w:ascii="Georgia" w:hAnsi="Georgia"/>
        </w:rPr>
        <w:tab/>
        <w:t>________________________________</w:t>
      </w:r>
    </w:p>
    <w:p w14:paraId="35E3AFEB" w14:textId="120896AC" w:rsidR="00BD459E" w:rsidRDefault="00BD459E" w:rsidP="00BD459E">
      <w:pPr>
        <w:rPr>
          <w:rFonts w:ascii="Georgia" w:hAnsi="Georgia"/>
          <w:b/>
        </w:rPr>
      </w:pPr>
      <w:r>
        <w:rPr>
          <w:rFonts w:ascii="Georgia" w:hAnsi="Georgia"/>
          <w:b/>
        </w:rPr>
        <w:t>Name (print)</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Signature</w:t>
      </w:r>
    </w:p>
    <w:p w14:paraId="7AE09141" w14:textId="77777777" w:rsidR="00BD459E" w:rsidRDefault="00BD459E" w:rsidP="00BD459E">
      <w:r>
        <w:rPr>
          <w:rFonts w:ascii="Georgia" w:hAnsi="Georgia"/>
          <w:b/>
        </w:rPr>
        <w:t>___________________________________________________________</w:t>
      </w:r>
    </w:p>
    <w:p w14:paraId="43972B3B" w14:textId="6046AA85" w:rsidR="00BD459E" w:rsidRDefault="00BD459E" w:rsidP="00BD459E">
      <w:pPr>
        <w:rPr>
          <w:rFonts w:ascii="Georgia" w:hAnsi="Georgia"/>
          <w:b/>
        </w:rPr>
      </w:pPr>
      <w:r>
        <w:rPr>
          <w:rFonts w:ascii="Georgia" w:hAnsi="Georgia"/>
          <w:b/>
        </w:rPr>
        <w:t>Address</w:t>
      </w:r>
    </w:p>
    <w:p w14:paraId="196259CB" w14:textId="77777777" w:rsidR="00BD459E" w:rsidRDefault="00BD459E" w:rsidP="00BD459E">
      <w:pPr>
        <w:rPr>
          <w:rFonts w:ascii="Georgia" w:hAnsi="Georgia"/>
          <w:b/>
        </w:rPr>
      </w:pPr>
      <w:r>
        <w:rPr>
          <w:rFonts w:ascii="Georgia" w:hAnsi="Georgia"/>
          <w:b/>
        </w:rPr>
        <w:t>________________________________</w:t>
      </w:r>
      <w:r>
        <w:rPr>
          <w:rFonts w:ascii="Georgia" w:hAnsi="Georgia"/>
          <w:b/>
        </w:rPr>
        <w:tab/>
        <w:t>_________________________</w:t>
      </w:r>
    </w:p>
    <w:p w14:paraId="6D1B6EAD" w14:textId="77777777" w:rsidR="00BD459E" w:rsidRDefault="00BD459E" w:rsidP="00BD459E">
      <w:pPr>
        <w:rPr>
          <w:rFonts w:ascii="Georgia" w:hAnsi="Georgia"/>
          <w:b/>
        </w:rPr>
      </w:pPr>
      <w:r>
        <w:rPr>
          <w:rFonts w:ascii="Georgia" w:hAnsi="Georgia"/>
          <w:b/>
        </w:rPr>
        <w:t>City, State, Zip</w:t>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Phone</w:t>
      </w:r>
    </w:p>
    <w:p w14:paraId="63F4F4DF" w14:textId="6E88FC9A" w:rsidR="005D3FB0" w:rsidRPr="00BD459E" w:rsidRDefault="00BD459E" w:rsidP="00BD459E">
      <w:pPr>
        <w:jc w:val="right"/>
        <w:rPr>
          <w:rFonts w:ascii="Georgia" w:hAnsi="Georgia"/>
          <w:bCs/>
          <w:sz w:val="18"/>
          <w:szCs w:val="18"/>
        </w:rPr>
      </w:pPr>
      <w:r w:rsidRPr="00703A8F">
        <w:rPr>
          <w:rFonts w:ascii="Georgia" w:hAnsi="Georgia"/>
          <w:bCs/>
          <w:sz w:val="18"/>
          <w:szCs w:val="18"/>
        </w:rPr>
        <w:t>4/27/2020</w:t>
      </w:r>
    </w:p>
    <w:sectPr w:rsidR="005D3FB0" w:rsidRPr="00BD459E" w:rsidSect="00784AA6">
      <w:headerReference w:type="default" r:id="rId9"/>
      <w:headerReference w:type="first" r:id="rId10"/>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7056" w14:textId="77777777" w:rsidR="00711297" w:rsidRDefault="00711297" w:rsidP="00491A67">
      <w:pPr>
        <w:spacing w:after="0" w:line="240" w:lineRule="auto"/>
      </w:pPr>
      <w:r>
        <w:separator/>
      </w:r>
    </w:p>
  </w:endnote>
  <w:endnote w:type="continuationSeparator" w:id="0">
    <w:p w14:paraId="246780D7" w14:textId="77777777" w:rsidR="00711297" w:rsidRDefault="00711297" w:rsidP="0049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96BB" w14:textId="77777777" w:rsidR="00711297" w:rsidRDefault="00711297" w:rsidP="00491A67">
      <w:pPr>
        <w:spacing w:after="0" w:line="240" w:lineRule="auto"/>
      </w:pPr>
      <w:r>
        <w:separator/>
      </w:r>
    </w:p>
  </w:footnote>
  <w:footnote w:type="continuationSeparator" w:id="0">
    <w:p w14:paraId="79E2BDDC" w14:textId="77777777" w:rsidR="00711297" w:rsidRDefault="00711297" w:rsidP="0049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A571" w14:textId="01B5D32F" w:rsidR="00192F49" w:rsidRDefault="00192F49">
    <w:pPr>
      <w:pStyle w:val="Header"/>
    </w:pPr>
  </w:p>
  <w:p w14:paraId="1E19F6E5" w14:textId="77777777" w:rsidR="00192F49" w:rsidRDefault="0019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39F3" w14:textId="77777777" w:rsidR="00424458" w:rsidRPr="00BB2B4F" w:rsidRDefault="00424458" w:rsidP="00424458">
    <w:pPr>
      <w:jc w:val="center"/>
      <w:rPr>
        <w:rFonts w:ascii="Georgia" w:hAnsi="Georgia"/>
        <w:color w:val="538135" w:themeColor="accent6" w:themeShade="BF"/>
        <w:sz w:val="32"/>
        <w:szCs w:val="32"/>
      </w:rPr>
    </w:pPr>
    <w:r w:rsidRPr="00BB2B4F">
      <w:rPr>
        <w:rFonts w:ascii="Georgia" w:hAnsi="Georgia"/>
        <w:noProof/>
        <w:color w:val="538135" w:themeColor="accent6" w:themeShade="BF"/>
        <w:sz w:val="32"/>
        <w:szCs w:val="32"/>
      </w:rPr>
      <w:drawing>
        <wp:anchor distT="0" distB="0" distL="114300" distR="114300" simplePos="0" relativeHeight="251662336" behindDoc="0" locked="0" layoutInCell="1" allowOverlap="1" wp14:anchorId="35F277CF" wp14:editId="08C1DB11">
          <wp:simplePos x="0" y="0"/>
          <wp:positionH relativeFrom="margin">
            <wp:posOffset>-219075</wp:posOffset>
          </wp:positionH>
          <wp:positionV relativeFrom="paragraph">
            <wp:posOffset>-38099</wp:posOffset>
          </wp:positionV>
          <wp:extent cx="895350" cy="895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BB2B4F">
      <w:rPr>
        <w:rFonts w:ascii="Georgia" w:hAnsi="Georgia"/>
        <w:color w:val="538135" w:themeColor="accent6" w:themeShade="BF"/>
        <w:sz w:val="32"/>
        <w:szCs w:val="32"/>
      </w:rPr>
      <w:t>Delaware Soil and Water Conservation District</w:t>
    </w:r>
  </w:p>
  <w:p w14:paraId="6B09B9AF" w14:textId="77777777" w:rsidR="006F2BEB" w:rsidRDefault="006F2BEB" w:rsidP="006F2BEB">
    <w:pPr>
      <w:spacing w:after="0"/>
      <w:jc w:val="center"/>
      <w:rPr>
        <w:rFonts w:ascii="Georgia" w:hAnsi="Georgia"/>
      </w:rPr>
    </w:pPr>
    <w:r w:rsidRPr="00FD2E98">
      <w:rPr>
        <w:rFonts w:ascii="Times New Roman" w:eastAsia="Times New Roman" w:hAnsi="Times New Roman" w:cs="Times New Roman"/>
        <w:color w:val="000000"/>
        <w:sz w:val="24"/>
        <w:szCs w:val="24"/>
      </w:rPr>
      <w:t>PO Box 8006, 1610 State Route 521, Delaware, OH 43015</w:t>
    </w:r>
    <w:r w:rsidRPr="00F17A68">
      <w:rPr>
        <w:rFonts w:ascii="Georgia" w:hAnsi="Georgia"/>
      </w:rPr>
      <w:t xml:space="preserve"> </w:t>
    </w:r>
  </w:p>
  <w:p w14:paraId="0771DB30" w14:textId="6A83BB24" w:rsidR="00424458" w:rsidRPr="00F17A68" w:rsidRDefault="00424458" w:rsidP="00424458">
    <w:pPr>
      <w:spacing w:after="0"/>
      <w:jc w:val="center"/>
      <w:rPr>
        <w:rFonts w:ascii="Georgia" w:hAnsi="Georgia"/>
      </w:rPr>
    </w:pPr>
    <w:r w:rsidRPr="00F17A68">
      <w:rPr>
        <w:rFonts w:ascii="Georgia" w:hAnsi="Georgia"/>
      </w:rPr>
      <w:t xml:space="preserve">Phone: (740)368-1921 </w:t>
    </w:r>
    <w:r w:rsidR="005008FC">
      <w:rPr>
        <w:rFonts w:ascii="Georgia" w:hAnsi="Georgia"/>
      </w:rPr>
      <w:t xml:space="preserve">· </w:t>
    </w:r>
    <w:r w:rsidRPr="00F17A68">
      <w:rPr>
        <w:rFonts w:ascii="Georgia" w:hAnsi="Georgia"/>
      </w:rPr>
      <w:t xml:space="preserve">Website: </w:t>
    </w:r>
    <w:r w:rsidR="007914A9">
      <w:rPr>
        <w:rFonts w:ascii="Georgia" w:hAnsi="Georgia"/>
      </w:rPr>
      <w:t>https://soilandwater.co.delaware.oh.us</w:t>
    </w:r>
  </w:p>
  <w:p w14:paraId="019C5F86" w14:textId="0864C76A" w:rsidR="00192F49" w:rsidRDefault="007914A9">
    <w:pPr>
      <w:pStyle w:val="Header"/>
    </w:pPr>
    <w:r w:rsidRPr="00F17A68">
      <w:rPr>
        <w:rFonts w:ascii="Georgia" w:hAnsi="Georgia"/>
        <w:noProof/>
      </w:rPr>
      <mc:AlternateContent>
        <mc:Choice Requires="wps">
          <w:drawing>
            <wp:anchor distT="0" distB="0" distL="114300" distR="114300" simplePos="0" relativeHeight="251663360" behindDoc="0" locked="0" layoutInCell="1" allowOverlap="1" wp14:anchorId="24A8D3EB" wp14:editId="3DA5D8A6">
              <wp:simplePos x="0" y="0"/>
              <wp:positionH relativeFrom="margin">
                <wp:posOffset>-180975</wp:posOffset>
              </wp:positionH>
              <wp:positionV relativeFrom="paragraph">
                <wp:posOffset>335280</wp:posOffset>
              </wp:positionV>
              <wp:extent cx="6286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D26F5"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26.4pt" to="480.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" strokecolor="#70ad47 [3209]"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1CC"/>
    <w:multiLevelType w:val="hybridMultilevel"/>
    <w:tmpl w:val="BF3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2F48"/>
    <w:multiLevelType w:val="hybridMultilevel"/>
    <w:tmpl w:val="14986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A279D"/>
    <w:multiLevelType w:val="hybridMultilevel"/>
    <w:tmpl w:val="BA165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E86018"/>
    <w:multiLevelType w:val="hybridMultilevel"/>
    <w:tmpl w:val="815A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C065F"/>
    <w:multiLevelType w:val="hybridMultilevel"/>
    <w:tmpl w:val="53AA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100D7"/>
    <w:multiLevelType w:val="hybridMultilevel"/>
    <w:tmpl w:val="F33C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B543F"/>
    <w:multiLevelType w:val="hybridMultilevel"/>
    <w:tmpl w:val="579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717552">
    <w:abstractNumId w:val="4"/>
  </w:num>
  <w:num w:numId="2" w16cid:durableId="523329108">
    <w:abstractNumId w:val="3"/>
  </w:num>
  <w:num w:numId="3" w16cid:durableId="1059547848">
    <w:abstractNumId w:val="0"/>
  </w:num>
  <w:num w:numId="4" w16cid:durableId="1877885567">
    <w:abstractNumId w:val="5"/>
  </w:num>
  <w:num w:numId="5" w16cid:durableId="657148579">
    <w:abstractNumId w:val="6"/>
  </w:num>
  <w:num w:numId="6" w16cid:durableId="1844276041">
    <w:abstractNumId w:val="2"/>
  </w:num>
  <w:num w:numId="7" w16cid:durableId="158140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B5"/>
    <w:rsid w:val="000019D7"/>
    <w:rsid w:val="0001231A"/>
    <w:rsid w:val="00026F1F"/>
    <w:rsid w:val="000336C1"/>
    <w:rsid w:val="00041372"/>
    <w:rsid w:val="00045A93"/>
    <w:rsid w:val="00046A03"/>
    <w:rsid w:val="000549E9"/>
    <w:rsid w:val="00076746"/>
    <w:rsid w:val="00087E39"/>
    <w:rsid w:val="00095906"/>
    <w:rsid w:val="00097D58"/>
    <w:rsid w:val="000A3CF2"/>
    <w:rsid w:val="000B1067"/>
    <w:rsid w:val="000D206E"/>
    <w:rsid w:val="000D5474"/>
    <w:rsid w:val="000E69E2"/>
    <w:rsid w:val="000F3150"/>
    <w:rsid w:val="000F469A"/>
    <w:rsid w:val="00130CC0"/>
    <w:rsid w:val="00133A2C"/>
    <w:rsid w:val="00147090"/>
    <w:rsid w:val="001567FF"/>
    <w:rsid w:val="00167792"/>
    <w:rsid w:val="0018005D"/>
    <w:rsid w:val="00186A41"/>
    <w:rsid w:val="00186C8F"/>
    <w:rsid w:val="00192F49"/>
    <w:rsid w:val="00195F5B"/>
    <w:rsid w:val="001A5FBC"/>
    <w:rsid w:val="001B3614"/>
    <w:rsid w:val="001C1BB4"/>
    <w:rsid w:val="001C59FF"/>
    <w:rsid w:val="001C67B9"/>
    <w:rsid w:val="001E2DC6"/>
    <w:rsid w:val="002025EB"/>
    <w:rsid w:val="00222762"/>
    <w:rsid w:val="002424ED"/>
    <w:rsid w:val="00250DD2"/>
    <w:rsid w:val="00261329"/>
    <w:rsid w:val="0027633E"/>
    <w:rsid w:val="0028372E"/>
    <w:rsid w:val="0029077C"/>
    <w:rsid w:val="0029576C"/>
    <w:rsid w:val="002D3813"/>
    <w:rsid w:val="002D79B0"/>
    <w:rsid w:val="002E02F3"/>
    <w:rsid w:val="002E2AE5"/>
    <w:rsid w:val="002E3F73"/>
    <w:rsid w:val="002F102F"/>
    <w:rsid w:val="002F605A"/>
    <w:rsid w:val="0030425C"/>
    <w:rsid w:val="0031601C"/>
    <w:rsid w:val="003344DF"/>
    <w:rsid w:val="00345823"/>
    <w:rsid w:val="003818C4"/>
    <w:rsid w:val="0038333A"/>
    <w:rsid w:val="00387966"/>
    <w:rsid w:val="00391412"/>
    <w:rsid w:val="00396E99"/>
    <w:rsid w:val="003A02E8"/>
    <w:rsid w:val="003E4543"/>
    <w:rsid w:val="004233CB"/>
    <w:rsid w:val="00424458"/>
    <w:rsid w:val="00436405"/>
    <w:rsid w:val="00447D93"/>
    <w:rsid w:val="00461440"/>
    <w:rsid w:val="00461F67"/>
    <w:rsid w:val="00486D6A"/>
    <w:rsid w:val="00491A67"/>
    <w:rsid w:val="00495ACA"/>
    <w:rsid w:val="004B26A5"/>
    <w:rsid w:val="004B46C2"/>
    <w:rsid w:val="004B751D"/>
    <w:rsid w:val="004D457B"/>
    <w:rsid w:val="004D7F9A"/>
    <w:rsid w:val="004E08CA"/>
    <w:rsid w:val="004E3BAE"/>
    <w:rsid w:val="00500478"/>
    <w:rsid w:val="005008FC"/>
    <w:rsid w:val="005035F3"/>
    <w:rsid w:val="00503B58"/>
    <w:rsid w:val="005122E2"/>
    <w:rsid w:val="00520AC9"/>
    <w:rsid w:val="00535AF8"/>
    <w:rsid w:val="005450DE"/>
    <w:rsid w:val="00546B2A"/>
    <w:rsid w:val="00554F21"/>
    <w:rsid w:val="00561125"/>
    <w:rsid w:val="005732E8"/>
    <w:rsid w:val="005875D0"/>
    <w:rsid w:val="005C626D"/>
    <w:rsid w:val="005D3FB0"/>
    <w:rsid w:val="005D42D0"/>
    <w:rsid w:val="005D7D86"/>
    <w:rsid w:val="00612BEF"/>
    <w:rsid w:val="00615D89"/>
    <w:rsid w:val="006259D4"/>
    <w:rsid w:val="0063327D"/>
    <w:rsid w:val="00642A22"/>
    <w:rsid w:val="006664E3"/>
    <w:rsid w:val="006725FB"/>
    <w:rsid w:val="006775A3"/>
    <w:rsid w:val="0068743C"/>
    <w:rsid w:val="006974C0"/>
    <w:rsid w:val="006C4665"/>
    <w:rsid w:val="006D7631"/>
    <w:rsid w:val="006E22AA"/>
    <w:rsid w:val="006F2BEB"/>
    <w:rsid w:val="00711297"/>
    <w:rsid w:val="007124E3"/>
    <w:rsid w:val="007221EC"/>
    <w:rsid w:val="00722B8C"/>
    <w:rsid w:val="00725717"/>
    <w:rsid w:val="00756A0D"/>
    <w:rsid w:val="00760DA2"/>
    <w:rsid w:val="00764134"/>
    <w:rsid w:val="00766CB5"/>
    <w:rsid w:val="00776B16"/>
    <w:rsid w:val="00776F10"/>
    <w:rsid w:val="00780D4F"/>
    <w:rsid w:val="00784AA6"/>
    <w:rsid w:val="007914A9"/>
    <w:rsid w:val="00796AD6"/>
    <w:rsid w:val="007C409C"/>
    <w:rsid w:val="00825F8C"/>
    <w:rsid w:val="0083239C"/>
    <w:rsid w:val="0084320F"/>
    <w:rsid w:val="00845C80"/>
    <w:rsid w:val="00852F0F"/>
    <w:rsid w:val="008931F7"/>
    <w:rsid w:val="008B5597"/>
    <w:rsid w:val="008D37F4"/>
    <w:rsid w:val="008D5B3A"/>
    <w:rsid w:val="008F2176"/>
    <w:rsid w:val="008F3B0C"/>
    <w:rsid w:val="0090070F"/>
    <w:rsid w:val="009028C0"/>
    <w:rsid w:val="00904A07"/>
    <w:rsid w:val="00916F5C"/>
    <w:rsid w:val="00920E9C"/>
    <w:rsid w:val="009250DD"/>
    <w:rsid w:val="00936382"/>
    <w:rsid w:val="00941454"/>
    <w:rsid w:val="00982AA6"/>
    <w:rsid w:val="00993B26"/>
    <w:rsid w:val="009A274D"/>
    <w:rsid w:val="009A7CED"/>
    <w:rsid w:val="009B0DFF"/>
    <w:rsid w:val="009B4FAB"/>
    <w:rsid w:val="009C43F2"/>
    <w:rsid w:val="009E6429"/>
    <w:rsid w:val="00A11111"/>
    <w:rsid w:val="00A14541"/>
    <w:rsid w:val="00A164EB"/>
    <w:rsid w:val="00A20921"/>
    <w:rsid w:val="00A22442"/>
    <w:rsid w:val="00A335FB"/>
    <w:rsid w:val="00A51602"/>
    <w:rsid w:val="00A6417D"/>
    <w:rsid w:val="00A71A5F"/>
    <w:rsid w:val="00A83DBA"/>
    <w:rsid w:val="00AB5C21"/>
    <w:rsid w:val="00AB6D6C"/>
    <w:rsid w:val="00AC77E2"/>
    <w:rsid w:val="00AD276B"/>
    <w:rsid w:val="00AF0EAA"/>
    <w:rsid w:val="00AF2383"/>
    <w:rsid w:val="00B2236F"/>
    <w:rsid w:val="00B35BA0"/>
    <w:rsid w:val="00B812BF"/>
    <w:rsid w:val="00B86D06"/>
    <w:rsid w:val="00B95E8D"/>
    <w:rsid w:val="00B9713E"/>
    <w:rsid w:val="00BB2B4F"/>
    <w:rsid w:val="00BB6D0C"/>
    <w:rsid w:val="00BC1BD2"/>
    <w:rsid w:val="00BD074A"/>
    <w:rsid w:val="00BD0E45"/>
    <w:rsid w:val="00BD459E"/>
    <w:rsid w:val="00BF1C2B"/>
    <w:rsid w:val="00C065FF"/>
    <w:rsid w:val="00C067EA"/>
    <w:rsid w:val="00C07501"/>
    <w:rsid w:val="00C105FB"/>
    <w:rsid w:val="00C20343"/>
    <w:rsid w:val="00C428C0"/>
    <w:rsid w:val="00C60832"/>
    <w:rsid w:val="00C70754"/>
    <w:rsid w:val="00C77CB2"/>
    <w:rsid w:val="00C8047A"/>
    <w:rsid w:val="00C92ADF"/>
    <w:rsid w:val="00CA08E1"/>
    <w:rsid w:val="00CA6CA0"/>
    <w:rsid w:val="00CB2F7F"/>
    <w:rsid w:val="00CB3B4F"/>
    <w:rsid w:val="00CD5416"/>
    <w:rsid w:val="00CE2479"/>
    <w:rsid w:val="00D22007"/>
    <w:rsid w:val="00D2284E"/>
    <w:rsid w:val="00D360E9"/>
    <w:rsid w:val="00D52FAA"/>
    <w:rsid w:val="00D6337B"/>
    <w:rsid w:val="00D776A5"/>
    <w:rsid w:val="00DB6059"/>
    <w:rsid w:val="00DF4D40"/>
    <w:rsid w:val="00E06ED0"/>
    <w:rsid w:val="00E34E5B"/>
    <w:rsid w:val="00E439A1"/>
    <w:rsid w:val="00E538AC"/>
    <w:rsid w:val="00EB1442"/>
    <w:rsid w:val="00EE7B36"/>
    <w:rsid w:val="00EF0EA1"/>
    <w:rsid w:val="00EF28C5"/>
    <w:rsid w:val="00F17A68"/>
    <w:rsid w:val="00F31782"/>
    <w:rsid w:val="00F3505D"/>
    <w:rsid w:val="00F64F50"/>
    <w:rsid w:val="00F74309"/>
    <w:rsid w:val="00F95A5F"/>
    <w:rsid w:val="00FB1663"/>
    <w:rsid w:val="00FB6E15"/>
    <w:rsid w:val="00FC730E"/>
    <w:rsid w:val="00FE5C4E"/>
    <w:rsid w:val="00FE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6E6EE3D7"/>
  <w15:chartTrackingRefBased/>
  <w15:docId w15:val="{7A874541-29CE-46CA-8AA4-1A7057B8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059"/>
    <w:rPr>
      <w:color w:val="0563C1" w:themeColor="hyperlink"/>
      <w:u w:val="single"/>
    </w:rPr>
  </w:style>
  <w:style w:type="character" w:styleId="UnresolvedMention">
    <w:name w:val="Unresolved Mention"/>
    <w:basedOn w:val="DefaultParagraphFont"/>
    <w:uiPriority w:val="99"/>
    <w:semiHidden/>
    <w:unhideWhenUsed/>
    <w:rsid w:val="00DB6059"/>
    <w:rPr>
      <w:color w:val="605E5C"/>
      <w:shd w:val="clear" w:color="auto" w:fill="E1DFDD"/>
    </w:rPr>
  </w:style>
  <w:style w:type="paragraph" w:styleId="Header">
    <w:name w:val="header"/>
    <w:basedOn w:val="Normal"/>
    <w:link w:val="HeaderChar"/>
    <w:uiPriority w:val="99"/>
    <w:unhideWhenUsed/>
    <w:rsid w:val="00491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A67"/>
  </w:style>
  <w:style w:type="paragraph" w:styleId="Footer">
    <w:name w:val="footer"/>
    <w:basedOn w:val="Normal"/>
    <w:link w:val="FooterChar"/>
    <w:uiPriority w:val="99"/>
    <w:unhideWhenUsed/>
    <w:rsid w:val="00491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A67"/>
  </w:style>
  <w:style w:type="paragraph" w:styleId="ListParagraph">
    <w:name w:val="List Paragraph"/>
    <w:basedOn w:val="Normal"/>
    <w:uiPriority w:val="34"/>
    <w:qFormat/>
    <w:rsid w:val="00097D58"/>
    <w:pPr>
      <w:ind w:left="720"/>
      <w:contextualSpacing/>
    </w:pPr>
  </w:style>
  <w:style w:type="paragraph" w:styleId="NormalWeb">
    <w:name w:val="Normal (Web)"/>
    <w:basedOn w:val="Normal"/>
    <w:uiPriority w:val="99"/>
    <w:unhideWhenUsed/>
    <w:rsid w:val="005D3F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erman@co.delaware.oh.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D6B4-3D18-4541-9620-36A8B809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Kuba</dc:creator>
  <cp:keywords/>
  <dc:description/>
  <cp:lastModifiedBy>Kidd, Sarah</cp:lastModifiedBy>
  <cp:revision>2</cp:revision>
  <cp:lastPrinted>2019-08-29T18:50:00Z</cp:lastPrinted>
  <dcterms:created xsi:type="dcterms:W3CDTF">2023-09-27T14:37:00Z</dcterms:created>
  <dcterms:modified xsi:type="dcterms:W3CDTF">2023-09-27T14:37:00Z</dcterms:modified>
</cp:coreProperties>
</file>